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4E" w:rsidRDefault="001A174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A174E" w:rsidRDefault="001A174E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A174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A174E" w:rsidRDefault="001A174E">
            <w:pPr>
              <w:pStyle w:val="ConsPlusNormal"/>
            </w:pPr>
            <w:r>
              <w:t>2 июня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A174E" w:rsidRDefault="001A174E">
            <w:pPr>
              <w:pStyle w:val="ConsPlusNormal"/>
              <w:jc w:val="right"/>
            </w:pPr>
            <w:r>
              <w:t>N 2033-ОЗ</w:t>
            </w:r>
          </w:p>
        </w:tc>
      </w:tr>
    </w:tbl>
    <w:p w:rsidR="001A174E" w:rsidRDefault="001A17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Title"/>
        <w:jc w:val="center"/>
      </w:pPr>
      <w:r>
        <w:t>ЗАКОН</w:t>
      </w:r>
    </w:p>
    <w:p w:rsidR="001A174E" w:rsidRDefault="001A174E">
      <w:pPr>
        <w:pStyle w:val="ConsPlusTitle"/>
        <w:jc w:val="center"/>
      </w:pPr>
    </w:p>
    <w:p w:rsidR="001A174E" w:rsidRDefault="001A174E">
      <w:pPr>
        <w:pStyle w:val="ConsPlusTitle"/>
        <w:jc w:val="center"/>
      </w:pPr>
      <w:r>
        <w:t>МАГАДАНСКОЙ ОБЛАСТИ</w:t>
      </w:r>
    </w:p>
    <w:p w:rsidR="001A174E" w:rsidRDefault="001A174E">
      <w:pPr>
        <w:pStyle w:val="ConsPlusTitle"/>
        <w:jc w:val="center"/>
      </w:pPr>
    </w:p>
    <w:p w:rsidR="001A174E" w:rsidRDefault="001A174E">
      <w:pPr>
        <w:pStyle w:val="ConsPlusTitle"/>
        <w:jc w:val="center"/>
      </w:pPr>
      <w:r>
        <w:t>ОБ ИСПОЛНЕНИИ БЮДЖЕТА ТЕРРИТОРИАЛЬНОГО ФОНДА ОБЯЗАТЕЛЬНОГО</w:t>
      </w:r>
    </w:p>
    <w:p w:rsidR="001A174E" w:rsidRDefault="001A174E">
      <w:pPr>
        <w:pStyle w:val="ConsPlusTitle"/>
        <w:jc w:val="center"/>
      </w:pPr>
      <w:r>
        <w:t>МЕДИЦИНСКОГО СТРАХОВАНИЯ МАГАДАНСКОЙ ОБЛАСТИ ЗА 2015 ГОД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proofErr w:type="gramStart"/>
      <w:r>
        <w:t>Принят</w:t>
      </w:r>
      <w:proofErr w:type="gramEnd"/>
    </w:p>
    <w:p w:rsidR="001A174E" w:rsidRDefault="001A174E">
      <w:pPr>
        <w:pStyle w:val="ConsPlusNormal"/>
        <w:jc w:val="right"/>
      </w:pPr>
      <w:r>
        <w:t>Магаданской областной Думой</w:t>
      </w:r>
    </w:p>
    <w:p w:rsidR="001A174E" w:rsidRDefault="001A174E">
      <w:pPr>
        <w:pStyle w:val="ConsPlusNormal"/>
        <w:jc w:val="right"/>
      </w:pPr>
      <w:r>
        <w:t>27 мая 2016 года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ind w:firstLine="540"/>
        <w:jc w:val="both"/>
      </w:pPr>
      <w:r>
        <w:t>Статья 1</w:t>
      </w:r>
    </w:p>
    <w:p w:rsidR="001A174E" w:rsidRDefault="001A174E">
      <w:pPr>
        <w:pStyle w:val="ConsPlusNormal"/>
        <w:ind w:firstLine="540"/>
        <w:jc w:val="both"/>
      </w:pPr>
    </w:p>
    <w:p w:rsidR="001A174E" w:rsidRDefault="001A174E">
      <w:pPr>
        <w:pStyle w:val="ConsPlusNormal"/>
        <w:ind w:firstLine="540"/>
        <w:jc w:val="both"/>
      </w:pPr>
      <w:r>
        <w:t>Утвердить отчет об исполнении бюджета Территориального фонда обязательного медицинского страхования Магаданской области (далее - Фонд) за 2015 год по доходам в сумме 4 562 998,8 тысячи рублей и по расходам в сумме 4 719 616,2 тысячи рублей с дефицитом бюджета 156 617,4 тысячи рублей со следующими показателями:</w:t>
      </w:r>
    </w:p>
    <w:p w:rsidR="001A174E" w:rsidRDefault="001A174E">
      <w:pPr>
        <w:pStyle w:val="ConsPlusNormal"/>
        <w:ind w:firstLine="540"/>
        <w:jc w:val="both"/>
      </w:pPr>
      <w:r>
        <w:t xml:space="preserve">1) по структуре доходов бюджета Фонда за 2015 год согласно </w:t>
      </w:r>
      <w:hyperlink w:anchor="P46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1A174E" w:rsidRDefault="001A174E">
      <w:pPr>
        <w:pStyle w:val="ConsPlusNormal"/>
        <w:ind w:firstLine="540"/>
        <w:jc w:val="both"/>
      </w:pPr>
      <w:r>
        <w:t xml:space="preserve">2) по распределению бюджетных ассигнований бюджета Фонда по разделам, подразделам, целевым статьям,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за 2015 год согласно </w:t>
      </w:r>
      <w:hyperlink w:anchor="P125" w:history="1">
        <w:r>
          <w:rPr>
            <w:color w:val="0000FF"/>
          </w:rPr>
          <w:t>приложению 2</w:t>
        </w:r>
      </w:hyperlink>
      <w:r>
        <w:t xml:space="preserve"> к настоящему Закону;</w:t>
      </w:r>
    </w:p>
    <w:p w:rsidR="001A174E" w:rsidRDefault="001A174E">
      <w:pPr>
        <w:pStyle w:val="ConsPlusNormal"/>
        <w:ind w:firstLine="540"/>
        <w:jc w:val="both"/>
      </w:pPr>
      <w:r>
        <w:t xml:space="preserve">3) по межбюджетным трансфертам, полученным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в 2015 году, согласно </w:t>
      </w:r>
      <w:hyperlink w:anchor="P344" w:history="1">
        <w:r>
          <w:rPr>
            <w:color w:val="0000FF"/>
          </w:rPr>
          <w:t>приложению 3</w:t>
        </w:r>
      </w:hyperlink>
      <w:r>
        <w:t xml:space="preserve"> к настоящему Закону;</w:t>
      </w:r>
    </w:p>
    <w:p w:rsidR="001A174E" w:rsidRDefault="001A174E">
      <w:pPr>
        <w:pStyle w:val="ConsPlusNormal"/>
        <w:ind w:firstLine="540"/>
        <w:jc w:val="both"/>
      </w:pPr>
      <w:r>
        <w:t xml:space="preserve">4) по источникам внутреннего финансирования дефицита бюджета Фонда за 2015 год согласно </w:t>
      </w:r>
      <w:hyperlink w:anchor="P399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ind w:firstLine="540"/>
        <w:jc w:val="both"/>
      </w:pPr>
      <w:r>
        <w:t>Статья 2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ind w:firstLine="540"/>
        <w:jc w:val="both"/>
      </w:pPr>
      <w:r>
        <w:t>Настоящий Закон вступает в силу после дня его официального опубликования.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Губернатор</w:t>
      </w:r>
    </w:p>
    <w:p w:rsidR="001A174E" w:rsidRDefault="001A174E">
      <w:pPr>
        <w:pStyle w:val="ConsPlusNormal"/>
        <w:jc w:val="right"/>
      </w:pPr>
      <w:r>
        <w:t>Магаданской области</w:t>
      </w:r>
    </w:p>
    <w:p w:rsidR="001A174E" w:rsidRDefault="001A174E">
      <w:pPr>
        <w:pStyle w:val="ConsPlusNormal"/>
        <w:jc w:val="right"/>
      </w:pPr>
      <w:r>
        <w:t>В.П.ПЕЧЕНЫЙ</w:t>
      </w:r>
    </w:p>
    <w:p w:rsidR="001A174E" w:rsidRDefault="001A174E">
      <w:pPr>
        <w:pStyle w:val="ConsPlusNormal"/>
        <w:jc w:val="both"/>
      </w:pPr>
      <w:r>
        <w:t>г. Магадан</w:t>
      </w:r>
    </w:p>
    <w:p w:rsidR="001A174E" w:rsidRDefault="001A174E">
      <w:pPr>
        <w:pStyle w:val="ConsPlusNormal"/>
        <w:jc w:val="both"/>
      </w:pPr>
      <w:r>
        <w:t>02 июня 2016 года</w:t>
      </w:r>
    </w:p>
    <w:p w:rsidR="001A174E" w:rsidRDefault="001A174E">
      <w:pPr>
        <w:pStyle w:val="ConsPlusNormal"/>
        <w:jc w:val="both"/>
      </w:pPr>
      <w:r>
        <w:t>N 2033-ОЗ</w:t>
      </w:r>
    </w:p>
    <w:p w:rsidR="001A174E" w:rsidRDefault="001A174E">
      <w:pPr>
        <w:sectPr w:rsidR="001A174E" w:rsidSect="005742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Приложение 1</w:t>
      </w:r>
    </w:p>
    <w:p w:rsidR="001A174E" w:rsidRDefault="001A174E">
      <w:pPr>
        <w:pStyle w:val="ConsPlusNormal"/>
        <w:jc w:val="right"/>
      </w:pPr>
      <w:r>
        <w:t>к Закону Магаданской области</w:t>
      </w:r>
    </w:p>
    <w:p w:rsidR="001A174E" w:rsidRDefault="001A174E">
      <w:pPr>
        <w:pStyle w:val="ConsPlusNormal"/>
        <w:jc w:val="right"/>
      </w:pPr>
      <w:r>
        <w:t>"Об исполнении бюджета</w:t>
      </w:r>
    </w:p>
    <w:p w:rsidR="001A174E" w:rsidRDefault="001A174E">
      <w:pPr>
        <w:pStyle w:val="ConsPlusNormal"/>
        <w:jc w:val="right"/>
      </w:pPr>
      <w:r>
        <w:t>Территориального фонда</w:t>
      </w:r>
    </w:p>
    <w:p w:rsidR="001A174E" w:rsidRDefault="001A174E">
      <w:pPr>
        <w:pStyle w:val="ConsPlusNormal"/>
        <w:jc w:val="right"/>
      </w:pPr>
      <w:r>
        <w:t>обязательного медицинского</w:t>
      </w:r>
    </w:p>
    <w:p w:rsidR="001A174E" w:rsidRDefault="001A174E">
      <w:pPr>
        <w:pStyle w:val="ConsPlusNormal"/>
        <w:jc w:val="right"/>
      </w:pPr>
      <w:r>
        <w:t xml:space="preserve">страхования </w:t>
      </w:r>
      <w:proofErr w:type="gramStart"/>
      <w:r>
        <w:t>Магаданской</w:t>
      </w:r>
      <w:proofErr w:type="gramEnd"/>
    </w:p>
    <w:p w:rsidR="001A174E" w:rsidRDefault="001A174E">
      <w:pPr>
        <w:pStyle w:val="ConsPlusNormal"/>
        <w:jc w:val="right"/>
      </w:pPr>
      <w:r>
        <w:t>области за 2015 год"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Title"/>
        <w:jc w:val="center"/>
      </w:pPr>
      <w:bookmarkStart w:id="0" w:name="P46"/>
      <w:bookmarkEnd w:id="0"/>
      <w:r>
        <w:t>СТРУКТУРА ДОХОДОВ БЮДЖЕТА ТЕРРИТОРИАЛЬНОГО ФОНДА</w:t>
      </w:r>
    </w:p>
    <w:p w:rsidR="001A174E" w:rsidRDefault="001A174E">
      <w:pPr>
        <w:pStyle w:val="ConsPlusTitle"/>
        <w:jc w:val="center"/>
      </w:pPr>
      <w:r>
        <w:t>ОБЯЗАТЕЛЬНОГО МЕДИЦИНСКОГО СТРАХОВАНИЯ МАГАДАНСКОЙ ОБЛАСТИ</w:t>
      </w:r>
    </w:p>
    <w:p w:rsidR="001A174E" w:rsidRDefault="001A174E">
      <w:pPr>
        <w:pStyle w:val="ConsPlusTitle"/>
        <w:jc w:val="center"/>
      </w:pPr>
      <w:r>
        <w:t>ЗА 2015 ГОД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708"/>
        <w:gridCol w:w="4354"/>
        <w:gridCol w:w="1417"/>
      </w:tblGrid>
      <w:tr w:rsidR="001A174E">
        <w:tc>
          <w:tcPr>
            <w:tcW w:w="3842" w:type="dxa"/>
            <w:gridSpan w:val="2"/>
          </w:tcPr>
          <w:p w:rsidR="001A174E" w:rsidRDefault="001A174E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54" w:type="dxa"/>
            <w:vMerge w:val="restart"/>
          </w:tcPr>
          <w:p w:rsidR="001A174E" w:rsidRDefault="001A174E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417" w:type="dxa"/>
            <w:vMerge w:val="restart"/>
          </w:tcPr>
          <w:p w:rsidR="001A174E" w:rsidRDefault="001A174E">
            <w:pPr>
              <w:pStyle w:val="ConsPlusNormal"/>
              <w:jc w:val="center"/>
            </w:pPr>
            <w:r>
              <w:t>Сумма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354" w:type="dxa"/>
            <w:vMerge/>
          </w:tcPr>
          <w:p w:rsidR="001A174E" w:rsidRDefault="001A174E"/>
        </w:tc>
        <w:tc>
          <w:tcPr>
            <w:tcW w:w="1417" w:type="dxa"/>
            <w:vMerge/>
          </w:tcPr>
          <w:p w:rsidR="001A174E" w:rsidRDefault="001A174E"/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4 596,4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1 508,5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</w:t>
            </w:r>
            <w:r>
              <w:lastRenderedPageBreak/>
              <w:t>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lastRenderedPageBreak/>
              <w:t>370,1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53,1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2 384,7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280,0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4 558 402,4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</w:t>
            </w:r>
            <w:r>
              <w:lastRenderedPageBreak/>
              <w:t>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lastRenderedPageBreak/>
              <w:t>1 100 422,3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3 396 421,0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2 02 05815 09 0000 151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34 513,8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43 854,4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Возврат остатков субсидий, субвенций и иных межбюджетных трансфертов, имеющих целевое назначение, прошлых лет в бюджет Федерального фонда </w:t>
            </w:r>
            <w:r>
              <w:lastRenderedPageBreak/>
              <w:t>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lastRenderedPageBreak/>
              <w:t>- 22 309,1</w:t>
            </w:r>
          </w:p>
        </w:tc>
      </w:tr>
      <w:tr w:rsidR="001A174E">
        <w:tc>
          <w:tcPr>
            <w:tcW w:w="1134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2708" w:type="dxa"/>
          </w:tcPr>
          <w:p w:rsidR="001A174E" w:rsidRDefault="001A174E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4354" w:type="dxa"/>
          </w:tcPr>
          <w:p w:rsidR="001A174E" w:rsidRDefault="001A174E">
            <w:pPr>
              <w:pStyle w:val="ConsPlusNormal"/>
              <w:jc w:val="both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4 562 998,8</w:t>
            </w:r>
          </w:p>
        </w:tc>
      </w:tr>
    </w:tbl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Приложение 2</w:t>
      </w:r>
    </w:p>
    <w:p w:rsidR="001A174E" w:rsidRDefault="001A174E">
      <w:pPr>
        <w:pStyle w:val="ConsPlusNormal"/>
        <w:jc w:val="right"/>
      </w:pPr>
      <w:r>
        <w:t>к Закону Магаданской области</w:t>
      </w:r>
    </w:p>
    <w:p w:rsidR="001A174E" w:rsidRDefault="001A174E">
      <w:pPr>
        <w:pStyle w:val="ConsPlusNormal"/>
        <w:jc w:val="right"/>
      </w:pPr>
      <w:r>
        <w:t>"Об исполнении бюджета</w:t>
      </w:r>
    </w:p>
    <w:p w:rsidR="001A174E" w:rsidRDefault="001A174E">
      <w:pPr>
        <w:pStyle w:val="ConsPlusNormal"/>
        <w:jc w:val="right"/>
      </w:pPr>
      <w:r>
        <w:t>Территориального фонда</w:t>
      </w:r>
    </w:p>
    <w:p w:rsidR="001A174E" w:rsidRDefault="001A174E">
      <w:pPr>
        <w:pStyle w:val="ConsPlusNormal"/>
        <w:jc w:val="right"/>
      </w:pPr>
      <w:r>
        <w:t>обязательного медицинского</w:t>
      </w:r>
    </w:p>
    <w:p w:rsidR="001A174E" w:rsidRDefault="001A174E">
      <w:pPr>
        <w:pStyle w:val="ConsPlusNormal"/>
        <w:jc w:val="right"/>
      </w:pPr>
      <w:r>
        <w:t xml:space="preserve">страхования </w:t>
      </w:r>
      <w:proofErr w:type="gramStart"/>
      <w:r>
        <w:t>Магаданской</w:t>
      </w:r>
      <w:proofErr w:type="gramEnd"/>
    </w:p>
    <w:p w:rsidR="001A174E" w:rsidRDefault="001A174E">
      <w:pPr>
        <w:pStyle w:val="ConsPlusNormal"/>
        <w:jc w:val="right"/>
      </w:pPr>
      <w:r>
        <w:t>области за 2015 год"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Title"/>
        <w:jc w:val="center"/>
      </w:pPr>
      <w:bookmarkStart w:id="1" w:name="P125"/>
      <w:bookmarkEnd w:id="1"/>
      <w:r>
        <w:t>РАСПРЕДЕЛЕНИЕ БЮДЖЕТНЫХ АССИГНОВАНИЙ БЮДЖЕТА</w:t>
      </w:r>
    </w:p>
    <w:p w:rsidR="001A174E" w:rsidRDefault="001A174E">
      <w:pPr>
        <w:pStyle w:val="ConsPlusTitle"/>
        <w:jc w:val="center"/>
      </w:pPr>
      <w:r>
        <w:t>ТЕРРИТОРИАЛЬНОГО ФОНДА ОБЯЗАТЕЛЬНОГО МЕДИЦИНСКОГО</w:t>
      </w:r>
    </w:p>
    <w:p w:rsidR="001A174E" w:rsidRDefault="001A174E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1A174E" w:rsidRDefault="001A174E">
      <w:pPr>
        <w:pStyle w:val="ConsPlusTitle"/>
        <w:jc w:val="center"/>
      </w:pPr>
      <w:r>
        <w:t>ЦЕЛЕВЫМ СТАТЬЯМ, ГРУППАМ И ПОДГРУППАМ ВИДОВ РАСХОДОВ</w:t>
      </w:r>
    </w:p>
    <w:p w:rsidR="001A174E" w:rsidRDefault="001A174E">
      <w:pPr>
        <w:pStyle w:val="ConsPlusTitle"/>
        <w:jc w:val="center"/>
      </w:pPr>
      <w:r>
        <w:t>КЛАССИФИКАЦИИ РАСХОДОВ БЮДЖЕТОВ ЗА 2015 ГОД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0"/>
        <w:gridCol w:w="850"/>
        <w:gridCol w:w="737"/>
        <w:gridCol w:w="1247"/>
        <w:gridCol w:w="709"/>
        <w:gridCol w:w="1417"/>
      </w:tblGrid>
      <w:tr w:rsidR="001A174E">
        <w:tc>
          <w:tcPr>
            <w:tcW w:w="4530" w:type="dxa"/>
            <w:vMerge w:val="restart"/>
          </w:tcPr>
          <w:p w:rsidR="001A174E" w:rsidRDefault="001A174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543" w:type="dxa"/>
            <w:gridSpan w:val="4"/>
          </w:tcPr>
          <w:p w:rsidR="001A174E" w:rsidRDefault="001A174E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417" w:type="dxa"/>
            <w:vMerge w:val="restart"/>
          </w:tcPr>
          <w:p w:rsidR="001A174E" w:rsidRDefault="001A174E">
            <w:pPr>
              <w:pStyle w:val="ConsPlusNormal"/>
              <w:jc w:val="center"/>
            </w:pPr>
            <w:r>
              <w:t>Сумма</w:t>
            </w:r>
          </w:p>
        </w:tc>
      </w:tr>
      <w:tr w:rsidR="001A174E">
        <w:tc>
          <w:tcPr>
            <w:tcW w:w="4530" w:type="dxa"/>
            <w:vMerge/>
          </w:tcPr>
          <w:p w:rsidR="001A174E" w:rsidRDefault="001A174E"/>
        </w:tc>
        <w:tc>
          <w:tcPr>
            <w:tcW w:w="850" w:type="dxa"/>
          </w:tcPr>
          <w:p w:rsidR="001A174E" w:rsidRDefault="001A174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17" w:type="dxa"/>
            <w:vMerge/>
          </w:tcPr>
          <w:p w:rsidR="001A174E" w:rsidRDefault="001A174E"/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70 925,0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70 925,0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lastRenderedPageBreak/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73 2 0000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70 925,0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Расходы на обеспечение деятельности (оказание услуг) государственных учреждений в рамках выполнения функций аппаратами государственных внебюджетных фондов Российской Федерации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70 925,0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56 042,2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140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56 042,2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200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14 866,9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240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14 866,9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800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15,9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01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73 2 0059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850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15,9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4 648 691,2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lastRenderedPageBreak/>
              <w:t>Другие вопросы в области здравоохранения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4 648 691,2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Кадровое обеспечение системы здравоохранения государственной программы Российской Федерации "Развитие здравоохранения"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01 7 0000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500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01 7 5136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540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73 1 0000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4 643 191,2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3 320 695,7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3 246 327,4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3 246 327,4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500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74 368,3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73 1 5093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580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74 368,3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Иные межбюджетные трансферты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34 513,8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34 513,8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73 1 5478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34 513,8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1 100 114,0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1 100 114,0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73 1 7602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1 100 114,0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за счет прочих средств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187 867,7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lastRenderedPageBreak/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187 867,7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  <w:r>
              <w:t>09</w:t>
            </w: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  <w:r>
              <w:t>73 1 7603</w:t>
            </w: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  <w:r>
              <w:t>320</w:t>
            </w: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187 867,7</w:t>
            </w:r>
          </w:p>
        </w:tc>
      </w:tr>
      <w:tr w:rsidR="001A174E">
        <w:tc>
          <w:tcPr>
            <w:tcW w:w="4530" w:type="dxa"/>
          </w:tcPr>
          <w:p w:rsidR="001A174E" w:rsidRDefault="001A174E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850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3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247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709" w:type="dxa"/>
          </w:tcPr>
          <w:p w:rsidR="001A174E" w:rsidRDefault="001A174E">
            <w:pPr>
              <w:pStyle w:val="ConsPlusNormal"/>
              <w:jc w:val="right"/>
            </w:pPr>
          </w:p>
        </w:tc>
        <w:tc>
          <w:tcPr>
            <w:tcW w:w="1417" w:type="dxa"/>
          </w:tcPr>
          <w:p w:rsidR="001A174E" w:rsidRDefault="001A174E">
            <w:pPr>
              <w:pStyle w:val="ConsPlusNormal"/>
              <w:jc w:val="right"/>
            </w:pPr>
            <w:r>
              <w:t>4 719 616,2</w:t>
            </w:r>
          </w:p>
        </w:tc>
      </w:tr>
    </w:tbl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Приложение 3</w:t>
      </w:r>
    </w:p>
    <w:p w:rsidR="001A174E" w:rsidRDefault="001A174E">
      <w:pPr>
        <w:pStyle w:val="ConsPlusNormal"/>
        <w:jc w:val="right"/>
      </w:pPr>
      <w:r>
        <w:t>к Закону Магаданской области</w:t>
      </w:r>
    </w:p>
    <w:p w:rsidR="001A174E" w:rsidRDefault="001A174E">
      <w:pPr>
        <w:pStyle w:val="ConsPlusNormal"/>
        <w:jc w:val="right"/>
      </w:pPr>
      <w:r>
        <w:t>"Об исполнении бюджета</w:t>
      </w:r>
    </w:p>
    <w:p w:rsidR="001A174E" w:rsidRDefault="001A174E">
      <w:pPr>
        <w:pStyle w:val="ConsPlusNormal"/>
        <w:jc w:val="right"/>
      </w:pPr>
      <w:r>
        <w:t>Территориального фонда</w:t>
      </w:r>
    </w:p>
    <w:p w:rsidR="001A174E" w:rsidRDefault="001A174E">
      <w:pPr>
        <w:pStyle w:val="ConsPlusNormal"/>
        <w:jc w:val="right"/>
      </w:pPr>
      <w:r>
        <w:t>обязательного медицинского</w:t>
      </w:r>
    </w:p>
    <w:p w:rsidR="001A174E" w:rsidRDefault="001A174E">
      <w:pPr>
        <w:pStyle w:val="ConsPlusNormal"/>
        <w:jc w:val="right"/>
      </w:pPr>
      <w:r>
        <w:t xml:space="preserve">страхования </w:t>
      </w:r>
      <w:proofErr w:type="gramStart"/>
      <w:r>
        <w:t>Магаданской</w:t>
      </w:r>
      <w:proofErr w:type="gramEnd"/>
    </w:p>
    <w:p w:rsidR="001A174E" w:rsidRDefault="001A174E">
      <w:pPr>
        <w:pStyle w:val="ConsPlusNormal"/>
        <w:jc w:val="right"/>
      </w:pPr>
      <w:r>
        <w:t>области за 2015 год"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Title"/>
        <w:jc w:val="center"/>
      </w:pPr>
      <w:bookmarkStart w:id="2" w:name="P344"/>
      <w:bookmarkEnd w:id="2"/>
      <w:r>
        <w:t>МЕЖБЮДЖЕТНЫЕ ТРАНСФЕРТЫ, ПОЛУЧЕННЫЕ ИЗ БЮДЖЕТА ФЕДЕРАЛЬНОГО</w:t>
      </w:r>
    </w:p>
    <w:p w:rsidR="001A174E" w:rsidRDefault="001A174E">
      <w:pPr>
        <w:pStyle w:val="ConsPlusTitle"/>
        <w:jc w:val="center"/>
      </w:pPr>
      <w:r>
        <w:t>ФОНДА ОБЯЗАТЕЛЬНОГО МЕДИЦИНСКОГО СТРАХОВАНИЯ, ОБЛАСТНОГО</w:t>
      </w:r>
    </w:p>
    <w:p w:rsidR="001A174E" w:rsidRDefault="001A174E">
      <w:pPr>
        <w:pStyle w:val="ConsPlusTitle"/>
        <w:jc w:val="center"/>
      </w:pPr>
      <w:r>
        <w:t>БЮДЖЕТА И БЮДЖЕТОВ ТЕРРИТОРИАЛЬНЫХ ФОНДОВ ДРУГИХ СУБЪЕКТОВ</w:t>
      </w:r>
    </w:p>
    <w:p w:rsidR="001A174E" w:rsidRDefault="001A174E">
      <w:pPr>
        <w:pStyle w:val="ConsPlusTitle"/>
        <w:jc w:val="center"/>
      </w:pPr>
      <w:r>
        <w:t>РОССИЙСКОЙ ФЕДЕРАЦИИ В 2015 ГОДУ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4706"/>
        <w:gridCol w:w="1361"/>
      </w:tblGrid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center"/>
            </w:pPr>
            <w:r>
              <w:t>Сумма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трансферты, полученные из бюджета Федерального фонда обязательного медицинского страхования, всего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3 436 434,8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lastRenderedPageBreak/>
              <w:t>395 2 02 05812 09 0000 151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3 396 421,0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5 500,0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t>395 2 02 05815 09 0000 151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34 513,8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 областного бюджета, переданные бюджету Территориального фонда обязательного медицинского страхования, всего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1 100 422,3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1 100 422,3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переданные бюджету Территориального фонда обязательного медицинского страхования, всего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43 854,4</w:t>
            </w: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</w:p>
        </w:tc>
      </w:tr>
      <w:tr w:rsidR="001A174E">
        <w:tc>
          <w:tcPr>
            <w:tcW w:w="3402" w:type="dxa"/>
          </w:tcPr>
          <w:p w:rsidR="001A174E" w:rsidRDefault="001A174E">
            <w:pPr>
              <w:pStyle w:val="ConsPlusNormal"/>
              <w:jc w:val="center"/>
            </w:pPr>
            <w:r>
              <w:t>395 2 02 05999 09 0000 151</w:t>
            </w:r>
          </w:p>
        </w:tc>
        <w:tc>
          <w:tcPr>
            <w:tcW w:w="4706" w:type="dxa"/>
          </w:tcPr>
          <w:p w:rsidR="001A174E" w:rsidRDefault="001A174E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</w:tcPr>
          <w:p w:rsidR="001A174E" w:rsidRDefault="001A174E">
            <w:pPr>
              <w:pStyle w:val="ConsPlusNormal"/>
              <w:jc w:val="right"/>
            </w:pPr>
            <w:r>
              <w:t>43 854,4</w:t>
            </w:r>
          </w:p>
        </w:tc>
      </w:tr>
    </w:tbl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Приложение 4</w:t>
      </w:r>
    </w:p>
    <w:p w:rsidR="001A174E" w:rsidRDefault="001A174E">
      <w:pPr>
        <w:pStyle w:val="ConsPlusNormal"/>
        <w:jc w:val="right"/>
      </w:pPr>
      <w:r>
        <w:t>к Закону Магаданской области</w:t>
      </w:r>
    </w:p>
    <w:p w:rsidR="001A174E" w:rsidRDefault="001A174E">
      <w:pPr>
        <w:pStyle w:val="ConsPlusNormal"/>
        <w:jc w:val="right"/>
      </w:pPr>
      <w:r>
        <w:t>"Об исполнении бюджета</w:t>
      </w:r>
    </w:p>
    <w:p w:rsidR="001A174E" w:rsidRDefault="001A174E">
      <w:pPr>
        <w:pStyle w:val="ConsPlusNormal"/>
        <w:jc w:val="right"/>
      </w:pPr>
      <w:r>
        <w:t>Территориального фонда</w:t>
      </w:r>
    </w:p>
    <w:p w:rsidR="001A174E" w:rsidRDefault="001A174E">
      <w:pPr>
        <w:pStyle w:val="ConsPlusNormal"/>
        <w:jc w:val="right"/>
      </w:pPr>
      <w:r>
        <w:t>обязательного медицинского</w:t>
      </w:r>
    </w:p>
    <w:p w:rsidR="001A174E" w:rsidRDefault="001A174E">
      <w:pPr>
        <w:pStyle w:val="ConsPlusNormal"/>
        <w:jc w:val="right"/>
      </w:pPr>
      <w:r>
        <w:t xml:space="preserve">страхования </w:t>
      </w:r>
      <w:proofErr w:type="gramStart"/>
      <w:r>
        <w:t>Магаданской</w:t>
      </w:r>
      <w:proofErr w:type="gramEnd"/>
    </w:p>
    <w:p w:rsidR="001A174E" w:rsidRDefault="001A174E">
      <w:pPr>
        <w:pStyle w:val="ConsPlusNormal"/>
        <w:jc w:val="right"/>
      </w:pPr>
      <w:r>
        <w:t>области за 2015 год"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Title"/>
        <w:jc w:val="center"/>
      </w:pPr>
      <w:bookmarkStart w:id="3" w:name="P399"/>
      <w:bookmarkEnd w:id="3"/>
      <w:r>
        <w:t>ИСТОЧНИКИ ВНУТРЕННЕГО ФИНАНСИРОВАНИЯ ДЕФИЦИТА БЮДЖЕТА</w:t>
      </w:r>
    </w:p>
    <w:p w:rsidR="001A174E" w:rsidRDefault="001A174E">
      <w:pPr>
        <w:pStyle w:val="ConsPlusTitle"/>
        <w:jc w:val="center"/>
      </w:pPr>
      <w:r>
        <w:t>ТЕРРИТОРИАЛЬНОГО ФОНДА ОБЯЗАТЕЛЬНОГО МЕДИЦИНСКОГО</w:t>
      </w:r>
    </w:p>
    <w:p w:rsidR="001A174E" w:rsidRDefault="001A174E">
      <w:pPr>
        <w:pStyle w:val="ConsPlusTitle"/>
        <w:jc w:val="center"/>
      </w:pPr>
      <w:r>
        <w:t>СТРАХОВАНИЯ МАГАДАНСКОЙ ОБЛАСТИ ЗА 2015 ГОД</w:t>
      </w: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2"/>
        <w:gridCol w:w="4692"/>
        <w:gridCol w:w="1474"/>
      </w:tblGrid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center"/>
            </w:pPr>
            <w:r>
              <w:t>Сумма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lastRenderedPageBreak/>
              <w:t>000 01 00 00 00 00 0000 000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156 617,4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156 617,4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- 4 562 998,8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- 4 562 998,8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- 4 562 998,8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4 719 616,2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4 719 616,2</w:t>
            </w:r>
          </w:p>
        </w:tc>
      </w:tr>
      <w:tr w:rsidR="001A174E">
        <w:tc>
          <w:tcPr>
            <w:tcW w:w="3302" w:type="dxa"/>
          </w:tcPr>
          <w:p w:rsidR="001A174E" w:rsidRDefault="001A174E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692" w:type="dxa"/>
          </w:tcPr>
          <w:p w:rsidR="001A174E" w:rsidRDefault="001A174E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74" w:type="dxa"/>
          </w:tcPr>
          <w:p w:rsidR="001A174E" w:rsidRDefault="001A174E">
            <w:pPr>
              <w:pStyle w:val="ConsPlusNormal"/>
              <w:jc w:val="right"/>
            </w:pPr>
            <w:r>
              <w:t>4 719 616,2</w:t>
            </w:r>
          </w:p>
        </w:tc>
      </w:tr>
    </w:tbl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jc w:val="both"/>
      </w:pPr>
    </w:p>
    <w:p w:rsidR="001A174E" w:rsidRDefault="001A174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1F3B" w:rsidRDefault="00D31F3B">
      <w:bookmarkStart w:id="4" w:name="_GoBack"/>
      <w:bookmarkEnd w:id="4"/>
    </w:p>
    <w:sectPr w:rsidR="00D31F3B" w:rsidSect="004246BD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74E"/>
    <w:rsid w:val="001A174E"/>
    <w:rsid w:val="00D3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7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17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7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7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17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7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2016-10-17T23:05:00Z</dcterms:created>
  <dcterms:modified xsi:type="dcterms:W3CDTF">2016-10-17T23:06:00Z</dcterms:modified>
</cp:coreProperties>
</file>